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D22F" w14:textId="77777777" w:rsidR="00606003" w:rsidRPr="00606003" w:rsidRDefault="00606003" w:rsidP="00606003">
      <w:pPr>
        <w:pStyle w:val="Heading2"/>
      </w:pPr>
      <w:r w:rsidRPr="00606003">
        <w:t>Introduction</w:t>
      </w:r>
    </w:p>
    <w:p w14:paraId="4D0A5C65" w14:textId="3E669EBE" w:rsidR="009350F2" w:rsidRDefault="00606003" w:rsidP="00606003">
      <w:pPr>
        <w:rPr>
          <w:szCs w:val="24"/>
        </w:rPr>
      </w:pPr>
      <w:r>
        <w:rPr>
          <w:szCs w:val="24"/>
        </w:rPr>
        <w:t xml:space="preserve">This </w:t>
      </w:r>
      <w:r w:rsidRPr="00C02732">
        <w:rPr>
          <w:szCs w:val="24"/>
          <w:u w:val="single"/>
        </w:rPr>
        <w:t>optional</w:t>
      </w:r>
      <w:r w:rsidR="002A2A78">
        <w:rPr>
          <w:szCs w:val="24"/>
        </w:rPr>
        <w:t xml:space="preserve"> job t</w:t>
      </w:r>
      <w:r>
        <w:rPr>
          <w:szCs w:val="24"/>
        </w:rPr>
        <w:t xml:space="preserve">ool provides an organized method of planning the </w:t>
      </w:r>
      <w:r w:rsidR="004D3E6A">
        <w:rPr>
          <w:szCs w:val="24"/>
        </w:rPr>
        <w:t>closure</w:t>
      </w:r>
      <w:r w:rsidR="002A2A78">
        <w:rPr>
          <w:szCs w:val="24"/>
        </w:rPr>
        <w:t xml:space="preserve"> of a shelter. </w:t>
      </w:r>
      <w:r>
        <w:rPr>
          <w:szCs w:val="24"/>
        </w:rPr>
        <w:t xml:space="preserve">The </w:t>
      </w:r>
      <w:proofErr w:type="gramStart"/>
      <w:r>
        <w:rPr>
          <w:szCs w:val="24"/>
        </w:rPr>
        <w:t>steps and planned actions can be modified by the user to meet the n</w:t>
      </w:r>
      <w:r w:rsidR="002A2A78">
        <w:rPr>
          <w:szCs w:val="24"/>
        </w:rPr>
        <w:t>eeds of the current operation</w:t>
      </w:r>
      <w:proofErr w:type="gramEnd"/>
      <w:r w:rsidR="002A2A78">
        <w:rPr>
          <w:szCs w:val="24"/>
        </w:rPr>
        <w:t xml:space="preserve">. </w:t>
      </w:r>
      <w:r>
        <w:rPr>
          <w:szCs w:val="24"/>
        </w:rPr>
        <w:t>Once completed, the plan can</w:t>
      </w:r>
      <w:r w:rsidR="003E5D77">
        <w:rPr>
          <w:szCs w:val="24"/>
        </w:rPr>
        <w:t xml:space="preserve"> be copied and shared with the Mass C</w:t>
      </w:r>
      <w:r w:rsidR="002A2A78">
        <w:rPr>
          <w:szCs w:val="24"/>
        </w:rPr>
        <w:t>are chief, shelter m</w:t>
      </w:r>
      <w:r>
        <w:rPr>
          <w:szCs w:val="24"/>
        </w:rPr>
        <w:t xml:space="preserve">anager, Logistics, and other groups with a vested interest in the timing and steps associated </w:t>
      </w:r>
      <w:bookmarkStart w:id="0" w:name="_GoBack"/>
      <w:r>
        <w:rPr>
          <w:szCs w:val="24"/>
        </w:rPr>
        <w:t xml:space="preserve">with </w:t>
      </w:r>
      <w:bookmarkEnd w:id="0"/>
      <w:r w:rsidR="004D3E6A">
        <w:rPr>
          <w:szCs w:val="24"/>
        </w:rPr>
        <w:t>closing</w:t>
      </w:r>
      <w:r>
        <w:rPr>
          <w:szCs w:val="24"/>
        </w:rPr>
        <w:t xml:space="preserve"> the shelter.</w:t>
      </w:r>
    </w:p>
    <w:p w14:paraId="21876A55" w14:textId="77777777" w:rsidR="00606003" w:rsidRDefault="00606003" w:rsidP="00606003">
      <w:pPr>
        <w:rPr>
          <w:szCs w:val="24"/>
        </w:rPr>
      </w:pPr>
    </w:p>
    <w:p w14:paraId="6306F7F9" w14:textId="77777777" w:rsidR="00606003" w:rsidRPr="003E340F" w:rsidRDefault="00606003" w:rsidP="00606003">
      <w:pPr>
        <w:rPr>
          <w:szCs w:val="24"/>
        </w:rPr>
      </w:pPr>
      <w:r w:rsidRPr="003E340F">
        <w:rPr>
          <w:szCs w:val="24"/>
        </w:rPr>
        <w:t>This job tool</w:t>
      </w:r>
      <w:r>
        <w:rPr>
          <w:szCs w:val="24"/>
        </w:rPr>
        <w:t xml:space="preserve"> should be</w:t>
      </w:r>
      <w:r w:rsidRPr="003E340F">
        <w:rPr>
          <w:szCs w:val="24"/>
        </w:rPr>
        <w:t xml:space="preserve"> used in conjunction with the following doctrine:</w:t>
      </w:r>
    </w:p>
    <w:p w14:paraId="1D63F509" w14:textId="77777777" w:rsidR="00606003" w:rsidRPr="00534908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 w:rsidRPr="00534908">
        <w:rPr>
          <w:szCs w:val="24"/>
        </w:rPr>
        <w:t>Sheltering Standards and Procedures</w:t>
      </w:r>
      <w:bookmarkStart w:id="1" w:name="OLE_LINK1"/>
      <w:bookmarkStart w:id="2" w:name="OLE_LINK2"/>
    </w:p>
    <w:p w14:paraId="1EBC0B20" w14:textId="77777777" w:rsidR="004D3E6A" w:rsidRPr="00534908" w:rsidRDefault="004D3E6A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 w:rsidRPr="00534908">
        <w:rPr>
          <w:szCs w:val="24"/>
        </w:rPr>
        <w:t xml:space="preserve">Job Tool: </w:t>
      </w:r>
      <w:r w:rsidR="002D7473" w:rsidRPr="00534908">
        <w:rPr>
          <w:szCs w:val="24"/>
        </w:rPr>
        <w:t>Sheltering Lead</w:t>
      </w:r>
    </w:p>
    <w:bookmarkEnd w:id="1"/>
    <w:bookmarkEnd w:id="2"/>
    <w:p w14:paraId="2F038E96" w14:textId="77777777" w:rsidR="00606003" w:rsidRPr="00534908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 w:rsidRPr="00534908">
        <w:rPr>
          <w:szCs w:val="24"/>
        </w:rPr>
        <w:t>Job Tool: Operating a Shelter</w:t>
      </w:r>
    </w:p>
    <w:p w14:paraId="3681E0AB" w14:textId="77777777" w:rsidR="00606003" w:rsidRDefault="00606003" w:rsidP="00606003"/>
    <w:p w14:paraId="2F94C13C" w14:textId="77777777" w:rsidR="00606003" w:rsidRDefault="00606003">
      <w:r>
        <w:br w:type="page"/>
      </w:r>
    </w:p>
    <w:p w14:paraId="78C5EEB7" w14:textId="77777777" w:rsidR="00606003" w:rsidRDefault="00FB17A4" w:rsidP="00FB17A4">
      <w:pPr>
        <w:jc w:val="center"/>
        <w:rPr>
          <w:rFonts w:ascii="Akzidenz-Grotesk Std Regular" w:hAnsi="Akzidenz-Grotesk Std Regular"/>
          <w:sz w:val="32"/>
          <w:szCs w:val="32"/>
        </w:rPr>
      </w:pPr>
      <w:r w:rsidRPr="00FB17A4">
        <w:rPr>
          <w:rFonts w:ascii="Akzidenz-Grotesk Std Regular" w:hAnsi="Akzidenz-Grotesk Std Regular"/>
          <w:sz w:val="32"/>
          <w:szCs w:val="32"/>
        </w:rPr>
        <w:lastRenderedPageBreak/>
        <w:t xml:space="preserve">Shelter </w:t>
      </w:r>
      <w:r w:rsidR="004D3E6A">
        <w:rPr>
          <w:rFonts w:ascii="Akzidenz-Grotesk Std Regular" w:hAnsi="Akzidenz-Grotesk Std Regular"/>
          <w:sz w:val="32"/>
          <w:szCs w:val="32"/>
        </w:rPr>
        <w:t>Closure</w:t>
      </w:r>
      <w:r w:rsidRPr="00FB17A4">
        <w:rPr>
          <w:rFonts w:ascii="Akzidenz-Grotesk Std Regular" w:hAnsi="Akzidenz-Grotesk Std Regular"/>
          <w:sz w:val="32"/>
          <w:szCs w:val="32"/>
        </w:rPr>
        <w:t xml:space="preserve"> Plan</w:t>
      </w:r>
    </w:p>
    <w:p w14:paraId="5C63CD1A" w14:textId="77777777" w:rsidR="00FB17A4" w:rsidRPr="00C02732" w:rsidRDefault="00C02732" w:rsidP="00C02732">
      <w:pPr>
        <w:tabs>
          <w:tab w:val="left" w:pos="4860"/>
          <w:tab w:val="left" w:pos="10740"/>
          <w:tab w:val="left" w:pos="10800"/>
        </w:tabs>
        <w:spacing w:after="120" w:line="240" w:lineRule="auto"/>
      </w:pPr>
      <w:r>
        <w:t xml:space="preserve">Plan Creation </w:t>
      </w:r>
      <w:r w:rsidRPr="000B4E9A">
        <w:t>Date: __________</w:t>
      </w:r>
      <w:proofErr w:type="gramStart"/>
      <w:r w:rsidRPr="000B4E9A">
        <w:t xml:space="preserve">_  </w:t>
      </w:r>
      <w:r w:rsidR="002A2A78">
        <w:t xml:space="preserve"> </w:t>
      </w:r>
      <w:r w:rsidRPr="000B4E9A">
        <w:t>Incident</w:t>
      </w:r>
      <w:proofErr w:type="gramEnd"/>
      <w:r w:rsidRPr="000B4E9A">
        <w:t xml:space="preserve">/DR#:_____________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4D3E6A" w14:paraId="3261BB43" w14:textId="77777777" w:rsidTr="001824BA">
        <w:tc>
          <w:tcPr>
            <w:tcW w:w="2500" w:type="pct"/>
            <w:vAlign w:val="center"/>
          </w:tcPr>
          <w:p w14:paraId="7BC04A90" w14:textId="77777777" w:rsidR="004D3E6A" w:rsidRPr="00E059C7" w:rsidRDefault="004D3E6A" w:rsidP="001824BA">
            <w:pPr>
              <w:rPr>
                <w:b/>
              </w:rPr>
            </w:pPr>
            <w:r w:rsidRPr="00E059C7">
              <w:rPr>
                <w:b/>
              </w:rPr>
              <w:t>Shelter Name:</w:t>
            </w:r>
          </w:p>
          <w:p w14:paraId="1AF97AA3" w14:textId="77777777" w:rsidR="004D3E6A" w:rsidRDefault="004D3E6A" w:rsidP="001824BA"/>
        </w:tc>
        <w:tc>
          <w:tcPr>
            <w:tcW w:w="2500" w:type="pct"/>
            <w:vAlign w:val="center"/>
          </w:tcPr>
          <w:p w14:paraId="6FE290A9" w14:textId="77777777" w:rsidR="004D3E6A" w:rsidRDefault="004D3E6A" w:rsidP="001824BA">
            <w:r w:rsidRPr="009350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Red Cross Managed                   </w:t>
            </w:r>
            <w:r w:rsidRPr="009350F2">
              <w:rPr>
                <w:sz w:val="32"/>
                <w:szCs w:val="32"/>
              </w:rPr>
              <w:t>□</w:t>
            </w:r>
            <w:r w:rsidR="002A2A78">
              <w:t>Partner-m</w:t>
            </w:r>
            <w:r>
              <w:t xml:space="preserve">anaged  </w:t>
            </w:r>
          </w:p>
          <w:p w14:paraId="61D48E3E" w14:textId="77777777" w:rsidR="004D3E6A" w:rsidRDefault="004D3E6A" w:rsidP="001824BA">
            <w:r w:rsidRPr="009350F2">
              <w:rPr>
                <w:sz w:val="32"/>
                <w:szCs w:val="32"/>
              </w:rPr>
              <w:t>□</w:t>
            </w:r>
            <w:r>
              <w:t>Independently Managed</w:t>
            </w:r>
          </w:p>
        </w:tc>
      </w:tr>
      <w:tr w:rsidR="004D3E6A" w14:paraId="12D67F96" w14:textId="77777777" w:rsidTr="001824BA">
        <w:trPr>
          <w:trHeight w:val="432"/>
        </w:trPr>
        <w:tc>
          <w:tcPr>
            <w:tcW w:w="5000" w:type="pct"/>
            <w:gridSpan w:val="2"/>
            <w:vAlign w:val="center"/>
          </w:tcPr>
          <w:p w14:paraId="6A59D1E7" w14:textId="77777777" w:rsidR="004D3E6A" w:rsidRDefault="004D3E6A" w:rsidP="001824BA">
            <w:r w:rsidRPr="00E059C7">
              <w:rPr>
                <w:b/>
              </w:rPr>
              <w:t>Closure Date/Time:</w:t>
            </w:r>
            <w:r>
              <w:t xml:space="preserve">       </w:t>
            </w:r>
          </w:p>
        </w:tc>
      </w:tr>
      <w:tr w:rsidR="004D3E6A" w14:paraId="15C2F80E" w14:textId="77777777" w:rsidTr="001824BA">
        <w:trPr>
          <w:trHeight w:val="432"/>
        </w:trPr>
        <w:tc>
          <w:tcPr>
            <w:tcW w:w="5000" w:type="pct"/>
            <w:gridSpan w:val="2"/>
            <w:vAlign w:val="center"/>
          </w:tcPr>
          <w:p w14:paraId="49E949D9" w14:textId="77777777" w:rsidR="004D3E6A" w:rsidRDefault="004D3E6A" w:rsidP="001824BA">
            <w:r w:rsidRPr="00E059C7">
              <w:rPr>
                <w:b/>
              </w:rPr>
              <w:t>Reason for Closure:</w:t>
            </w:r>
            <w:r>
              <w:t xml:space="preserve">  </w:t>
            </w:r>
          </w:p>
        </w:tc>
      </w:tr>
    </w:tbl>
    <w:p w14:paraId="73B2EBFA" w14:textId="77777777" w:rsidR="004D3E6A" w:rsidRDefault="004D3E6A" w:rsidP="006060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06003" w14:paraId="3CB34530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3213CD2F" w14:textId="77777777" w:rsidR="00606003" w:rsidRDefault="00606003" w:rsidP="001824BA">
            <w:r w:rsidRPr="00E059C7">
              <w:rPr>
                <w:b/>
              </w:rPr>
              <w:t>Shelter Address:</w:t>
            </w:r>
            <w:r>
              <w:t xml:space="preserve">  </w:t>
            </w:r>
          </w:p>
        </w:tc>
      </w:tr>
      <w:tr w:rsidR="00606003" w14:paraId="67D08BAE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4472165B" w14:textId="77777777" w:rsidR="00606003" w:rsidRDefault="00606003" w:rsidP="001824BA">
            <w:r w:rsidRPr="00E059C7">
              <w:rPr>
                <w:b/>
              </w:rPr>
              <w:t>Shelter Manager Name/Phone:</w:t>
            </w:r>
            <w:r>
              <w:t xml:space="preserve">    </w:t>
            </w:r>
          </w:p>
        </w:tc>
      </w:tr>
      <w:tr w:rsidR="00606003" w14:paraId="707780F7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468B7E42" w14:textId="77777777" w:rsidR="00606003" w:rsidRDefault="00606003" w:rsidP="001824BA">
            <w:r w:rsidRPr="00E059C7">
              <w:rPr>
                <w:b/>
              </w:rPr>
              <w:t>Facility POC Name/Phone:</w:t>
            </w:r>
            <w:r>
              <w:t xml:space="preserve">     </w:t>
            </w:r>
          </w:p>
        </w:tc>
      </w:tr>
    </w:tbl>
    <w:p w14:paraId="339B7F83" w14:textId="77777777" w:rsidR="00606003" w:rsidRDefault="00606003" w:rsidP="00606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332"/>
        <w:gridCol w:w="1522"/>
        <w:gridCol w:w="6228"/>
      </w:tblGrid>
      <w:tr w:rsidR="004D3E6A" w:rsidRPr="00E059C7" w14:paraId="61A60591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6F77A120" w14:textId="77777777" w:rsidR="004D3E6A" w:rsidRPr="00E059C7" w:rsidRDefault="004D3E6A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1332" w:type="dxa"/>
            <w:vAlign w:val="center"/>
          </w:tcPr>
          <w:p w14:paraId="5B6D2EFA" w14:textId="77777777" w:rsidR="004D3E6A" w:rsidRPr="00E059C7" w:rsidRDefault="004D3E6A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Date/Time</w:t>
            </w:r>
          </w:p>
        </w:tc>
        <w:tc>
          <w:tcPr>
            <w:tcW w:w="1522" w:type="dxa"/>
            <w:vAlign w:val="center"/>
          </w:tcPr>
          <w:p w14:paraId="06B00B75" w14:textId="77777777" w:rsidR="004D3E6A" w:rsidRPr="00E059C7" w:rsidRDefault="004D3E6A" w:rsidP="004D3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6228" w:type="dxa"/>
            <w:vAlign w:val="center"/>
          </w:tcPr>
          <w:p w14:paraId="2AB44ACB" w14:textId="77777777" w:rsidR="004D3E6A" w:rsidRPr="00E059C7" w:rsidRDefault="004D3E6A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Actions</w:t>
            </w:r>
          </w:p>
        </w:tc>
      </w:tr>
      <w:tr w:rsidR="004D3E6A" w:rsidRPr="00927A03" w14:paraId="0757FFC6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393071E1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Clients</w:t>
            </w:r>
          </w:p>
        </w:tc>
        <w:tc>
          <w:tcPr>
            <w:tcW w:w="1332" w:type="dxa"/>
            <w:vAlign w:val="center"/>
          </w:tcPr>
          <w:p w14:paraId="128D954A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5CA4F579" w14:textId="77777777" w:rsidR="004D3E6A" w:rsidRPr="0034362F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3F6A08A3" w14:textId="77777777" w:rsidR="004D3E6A" w:rsidRPr="0034362F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N</w:t>
            </w:r>
            <w:r w:rsidR="004D3E6A" w:rsidRPr="0034362F">
              <w:rPr>
                <w:sz w:val="20"/>
                <w:szCs w:val="20"/>
              </w:rPr>
              <w:t>otification</w:t>
            </w:r>
          </w:p>
          <w:p w14:paraId="61DA1B59" w14:textId="77777777" w:rsidR="004D3E6A" w:rsidRPr="00927A03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Signage S</w:t>
            </w:r>
            <w:r w:rsidR="004D3E6A" w:rsidRPr="0034362F">
              <w:rPr>
                <w:sz w:val="20"/>
                <w:szCs w:val="20"/>
              </w:rPr>
              <w:t>tating ___</w:t>
            </w:r>
          </w:p>
        </w:tc>
      </w:tr>
      <w:tr w:rsidR="004D3E6A" w:rsidRPr="00927A03" w14:paraId="285197FE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55FC0B9F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Client Transportation Plan</w:t>
            </w:r>
          </w:p>
        </w:tc>
        <w:tc>
          <w:tcPr>
            <w:tcW w:w="1332" w:type="dxa"/>
            <w:vAlign w:val="center"/>
          </w:tcPr>
          <w:p w14:paraId="4156B18C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5E61915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575D1092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  <w:tr w:rsidR="004D3E6A" w:rsidRPr="00927A03" w14:paraId="16AC7FEF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5D40B4C7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Last Meal</w:t>
            </w:r>
          </w:p>
        </w:tc>
        <w:tc>
          <w:tcPr>
            <w:tcW w:w="1332" w:type="dxa"/>
            <w:vAlign w:val="center"/>
          </w:tcPr>
          <w:p w14:paraId="16641767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8E28D7B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465A70F7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  <w:tr w:rsidR="004D3E6A" w:rsidRPr="00927A03" w14:paraId="241FE106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72B4C33F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Pack Material Resources</w:t>
            </w:r>
          </w:p>
        </w:tc>
        <w:tc>
          <w:tcPr>
            <w:tcW w:w="1332" w:type="dxa"/>
            <w:vAlign w:val="center"/>
          </w:tcPr>
          <w:p w14:paraId="1BB33669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53B0AA0" w14:textId="77777777" w:rsidR="004D3E6A" w:rsidRPr="00941933" w:rsidRDefault="004D3E6A" w:rsidP="0018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0513639C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Trailer</w:t>
            </w:r>
            <w:r w:rsidR="002A2A78">
              <w:rPr>
                <w:sz w:val="20"/>
                <w:szCs w:val="20"/>
              </w:rPr>
              <w:t xml:space="preserve"> – Material re</w:t>
            </w:r>
            <w:r w:rsidRPr="00927A03">
              <w:rPr>
                <w:sz w:val="20"/>
                <w:szCs w:val="20"/>
              </w:rPr>
              <w:t>sources to be returned to shelter trailer</w:t>
            </w:r>
          </w:p>
          <w:p w14:paraId="53E11616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Technology Equipment</w:t>
            </w:r>
            <w:r w:rsidR="002A2A78">
              <w:rPr>
                <w:sz w:val="20"/>
                <w:szCs w:val="20"/>
              </w:rPr>
              <w:t xml:space="preserve"> – Laptop and c</w:t>
            </w:r>
            <w:r w:rsidRPr="00927A03">
              <w:rPr>
                <w:sz w:val="20"/>
                <w:szCs w:val="20"/>
              </w:rPr>
              <w:t xml:space="preserve">ell </w:t>
            </w:r>
            <w:r w:rsidR="002A2A78">
              <w:rPr>
                <w:sz w:val="20"/>
                <w:szCs w:val="20"/>
              </w:rPr>
              <w:t xml:space="preserve">phone </w:t>
            </w:r>
            <w:r w:rsidRPr="00927A03">
              <w:rPr>
                <w:sz w:val="20"/>
                <w:szCs w:val="20"/>
              </w:rPr>
              <w:t>will be packed by ___ and located ___ for removal.</w:t>
            </w:r>
          </w:p>
          <w:p w14:paraId="7D192F97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Paperwork</w:t>
            </w:r>
            <w:r w:rsidRPr="00927A03">
              <w:rPr>
                <w:sz w:val="20"/>
                <w:szCs w:val="20"/>
              </w:rPr>
              <w:t xml:space="preserve"> will be packed by ____ and located ____ for removal.</w:t>
            </w:r>
          </w:p>
          <w:p w14:paraId="4A43BFBF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MCPC</w:t>
            </w:r>
            <w:r w:rsidR="002A2A78">
              <w:rPr>
                <w:sz w:val="20"/>
                <w:szCs w:val="20"/>
              </w:rPr>
              <w:t xml:space="preserve"> </w:t>
            </w:r>
            <w:r w:rsidRPr="00927A0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be packed by ___ and located ___for return to Sheltering at </w:t>
            </w:r>
            <w:r w:rsidR="002A2A78">
              <w:rPr>
                <w:sz w:val="20"/>
                <w:szCs w:val="20"/>
              </w:rPr>
              <w:t>national headquarters</w:t>
            </w:r>
            <w:r w:rsidRPr="00927A03">
              <w:rPr>
                <w:sz w:val="20"/>
                <w:szCs w:val="20"/>
              </w:rPr>
              <w:t>.</w:t>
            </w:r>
          </w:p>
        </w:tc>
      </w:tr>
      <w:tr w:rsidR="004D3E6A" w:rsidRPr="00927A03" w14:paraId="7DAEEADE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76086676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Remove Material Resources</w:t>
            </w:r>
          </w:p>
        </w:tc>
        <w:tc>
          <w:tcPr>
            <w:tcW w:w="1332" w:type="dxa"/>
            <w:vAlign w:val="center"/>
          </w:tcPr>
          <w:p w14:paraId="3B4FC16A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7DBBE5C8" w14:textId="77777777" w:rsidR="004D3E6A" w:rsidRPr="00941933" w:rsidRDefault="004D3E6A" w:rsidP="0018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2C6B278A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Trailer</w:t>
            </w:r>
            <w:r w:rsidR="002A2A78">
              <w:rPr>
                <w:sz w:val="20"/>
                <w:szCs w:val="20"/>
              </w:rPr>
              <w:t xml:space="preserve"> –</w:t>
            </w:r>
            <w:r w:rsidRPr="00927A03">
              <w:rPr>
                <w:sz w:val="20"/>
                <w:szCs w:val="20"/>
              </w:rPr>
              <w:t xml:space="preserve"> </w:t>
            </w:r>
            <w:r w:rsidRPr="00941933">
              <w:rPr>
                <w:sz w:val="20"/>
                <w:szCs w:val="20"/>
                <w:u w:val="single"/>
              </w:rPr>
              <w:t>___</w:t>
            </w:r>
            <w:r w:rsidRPr="00941933">
              <w:rPr>
                <w:sz w:val="20"/>
                <w:szCs w:val="20"/>
              </w:rPr>
              <w:t xml:space="preserve"> will pick up trailer ____ on___ at____.</w:t>
            </w:r>
          </w:p>
          <w:p w14:paraId="25D8929B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Technology Equipment</w:t>
            </w:r>
            <w:r w:rsidR="002A2A78">
              <w:rPr>
                <w:sz w:val="20"/>
                <w:szCs w:val="20"/>
              </w:rPr>
              <w:t xml:space="preserve"> –</w:t>
            </w:r>
            <w:r w:rsidRPr="00927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___</w:t>
            </w:r>
            <w:r w:rsidRPr="00927A03">
              <w:rPr>
                <w:sz w:val="20"/>
                <w:szCs w:val="20"/>
              </w:rPr>
              <w:t xml:space="preserve"> will return </w:t>
            </w:r>
            <w:r w:rsidRPr="002A2A78">
              <w:rPr>
                <w:sz w:val="20"/>
                <w:szCs w:val="20"/>
              </w:rPr>
              <w:t>laptop</w:t>
            </w:r>
            <w:r w:rsidRPr="00927A03">
              <w:rPr>
                <w:sz w:val="20"/>
                <w:szCs w:val="20"/>
              </w:rPr>
              <w:t xml:space="preserve"> and </w:t>
            </w:r>
            <w:r w:rsidRPr="002A2A78">
              <w:rPr>
                <w:sz w:val="20"/>
                <w:szCs w:val="20"/>
              </w:rPr>
              <w:t>cell phone</w:t>
            </w:r>
            <w:r w:rsidRPr="00927A03">
              <w:rPr>
                <w:sz w:val="20"/>
                <w:szCs w:val="20"/>
              </w:rPr>
              <w:t xml:space="preserve"> to </w:t>
            </w:r>
            <w:r w:rsidR="002A2A78">
              <w:rPr>
                <w:sz w:val="20"/>
                <w:szCs w:val="20"/>
              </w:rPr>
              <w:t>DST headquarters</w:t>
            </w:r>
            <w:r w:rsidRPr="00927A03">
              <w:rPr>
                <w:sz w:val="20"/>
                <w:szCs w:val="20"/>
              </w:rPr>
              <w:t>.</w:t>
            </w:r>
          </w:p>
          <w:p w14:paraId="007D0400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2A2A78">
              <w:rPr>
                <w:b/>
                <w:sz w:val="20"/>
                <w:szCs w:val="20"/>
              </w:rPr>
              <w:t>Paperwork</w:t>
            </w:r>
            <w:r w:rsidRPr="00927A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u w:val="single"/>
              </w:rPr>
              <w:t>___</w:t>
            </w:r>
            <w:r w:rsidRPr="00927A03">
              <w:rPr>
                <w:sz w:val="20"/>
                <w:szCs w:val="20"/>
              </w:rPr>
              <w:t xml:space="preserve"> will return all forms to Shelter</w:t>
            </w:r>
            <w:r>
              <w:rPr>
                <w:sz w:val="20"/>
                <w:szCs w:val="20"/>
              </w:rPr>
              <w:t>ing at</w:t>
            </w:r>
            <w:r w:rsidRPr="00927A03">
              <w:rPr>
                <w:sz w:val="20"/>
                <w:szCs w:val="20"/>
              </w:rPr>
              <w:t xml:space="preserve"> </w:t>
            </w:r>
            <w:r w:rsidR="002A2A78">
              <w:rPr>
                <w:sz w:val="20"/>
                <w:szCs w:val="20"/>
              </w:rPr>
              <w:t>national headquarters</w:t>
            </w:r>
            <w:r w:rsidRPr="00927A03">
              <w:rPr>
                <w:sz w:val="20"/>
                <w:szCs w:val="20"/>
              </w:rPr>
              <w:t>.</w:t>
            </w:r>
          </w:p>
          <w:p w14:paraId="570F369C" w14:textId="77777777" w:rsidR="004D3E6A" w:rsidRPr="00927A03" w:rsidRDefault="004D3E6A" w:rsidP="002A2A78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MCPC</w:t>
            </w:r>
            <w:r w:rsidRPr="00927A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u w:val="single"/>
              </w:rPr>
              <w:t>___</w:t>
            </w:r>
            <w:r>
              <w:rPr>
                <w:sz w:val="20"/>
                <w:szCs w:val="20"/>
              </w:rPr>
              <w:t xml:space="preserve"> will return to Sheltering at </w:t>
            </w:r>
            <w:r w:rsidR="002A2A78">
              <w:rPr>
                <w:sz w:val="20"/>
                <w:szCs w:val="20"/>
              </w:rPr>
              <w:t>national headquarters</w:t>
            </w:r>
            <w:r w:rsidRPr="00927A03">
              <w:rPr>
                <w:sz w:val="20"/>
                <w:szCs w:val="20"/>
              </w:rPr>
              <w:t>.</w:t>
            </w:r>
          </w:p>
        </w:tc>
      </w:tr>
      <w:tr w:rsidR="004D3E6A" w:rsidRPr="00927A03" w14:paraId="4B4359D1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3A75370B" w14:textId="77777777" w:rsidR="004D3E6A" w:rsidRPr="00927A03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Facility to Pre-s</w:t>
            </w:r>
            <w:r w:rsidR="004D3E6A" w:rsidRPr="00927A03">
              <w:rPr>
                <w:sz w:val="20"/>
                <w:szCs w:val="20"/>
              </w:rPr>
              <w:t>helter Condition</w:t>
            </w:r>
          </w:p>
        </w:tc>
        <w:tc>
          <w:tcPr>
            <w:tcW w:w="1332" w:type="dxa"/>
            <w:vAlign w:val="center"/>
          </w:tcPr>
          <w:p w14:paraId="3DCD6628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BD4D91D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7F99D312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  <w:tr w:rsidR="004D3E6A" w:rsidRPr="00927A03" w14:paraId="62B4A897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71D97F90" w14:textId="77777777" w:rsidR="004D3E6A" w:rsidRPr="00927A03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Facility O</w:t>
            </w:r>
            <w:r w:rsidR="004D3E6A" w:rsidRPr="00927A03">
              <w:rPr>
                <w:sz w:val="20"/>
                <w:szCs w:val="20"/>
              </w:rPr>
              <w:t>ver to Facility Owner</w:t>
            </w:r>
          </w:p>
        </w:tc>
        <w:tc>
          <w:tcPr>
            <w:tcW w:w="1332" w:type="dxa"/>
            <w:vAlign w:val="center"/>
          </w:tcPr>
          <w:p w14:paraId="3FFFB2F2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F80BCAA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18D29BEE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  <w:tr w:rsidR="004D3E6A" w:rsidRPr="00927A03" w14:paraId="2E871674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47B48C5C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Operational Headquarters</w:t>
            </w:r>
          </w:p>
        </w:tc>
        <w:tc>
          <w:tcPr>
            <w:tcW w:w="1332" w:type="dxa"/>
            <w:vAlign w:val="center"/>
          </w:tcPr>
          <w:p w14:paraId="747987A6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7555F086" w14:textId="77777777" w:rsidR="004D3E6A" w:rsidRPr="0034362F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7CF94361" w14:textId="77777777" w:rsidR="004D3E6A" w:rsidRPr="0034362F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manager notifies sheltering l</w:t>
            </w:r>
            <w:r w:rsidR="004D3E6A" w:rsidRPr="0034362F">
              <w:rPr>
                <w:sz w:val="20"/>
                <w:szCs w:val="20"/>
              </w:rPr>
              <w:t>ead</w:t>
            </w:r>
            <w:r>
              <w:rPr>
                <w:sz w:val="20"/>
                <w:szCs w:val="20"/>
              </w:rPr>
              <w:t>.</w:t>
            </w:r>
          </w:p>
          <w:p w14:paraId="019AE670" w14:textId="77777777" w:rsidR="004D3E6A" w:rsidRPr="00927A03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Sheltering l</w:t>
            </w:r>
            <w:r w:rsidR="004D3E6A" w:rsidRPr="0034362F">
              <w:rPr>
                <w:sz w:val="20"/>
                <w:szCs w:val="20"/>
              </w:rPr>
              <w:t>ead notifies other functions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4D3E6A" w:rsidRPr="00927A03" w14:paraId="4A2829B5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0F7529BA" w14:textId="77777777" w:rsidR="004D3E6A" w:rsidRPr="00927A03" w:rsidRDefault="002A2A78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the F</w:t>
            </w:r>
            <w:r w:rsidR="004D3E6A">
              <w:rPr>
                <w:sz w:val="20"/>
                <w:szCs w:val="20"/>
              </w:rPr>
              <w:t>acility in NSS</w:t>
            </w:r>
          </w:p>
        </w:tc>
        <w:tc>
          <w:tcPr>
            <w:tcW w:w="1332" w:type="dxa"/>
            <w:vAlign w:val="center"/>
          </w:tcPr>
          <w:p w14:paraId="1CCE6B6C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5FBDBD3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1A2CF7B9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  <w:tr w:rsidR="004D3E6A" w:rsidRPr="00927A03" w14:paraId="0FDABCCA" w14:textId="77777777" w:rsidTr="004D3E6A">
        <w:trPr>
          <w:trHeight w:val="576"/>
        </w:trPr>
        <w:tc>
          <w:tcPr>
            <w:tcW w:w="1934" w:type="dxa"/>
            <w:vAlign w:val="center"/>
          </w:tcPr>
          <w:p w14:paraId="01D4D2C2" w14:textId="77777777" w:rsidR="004D3E6A" w:rsidRPr="00927A03" w:rsidRDefault="004D3E6A" w:rsidP="001824BA">
            <w:pPr>
              <w:rPr>
                <w:sz w:val="20"/>
                <w:szCs w:val="20"/>
              </w:rPr>
            </w:pPr>
            <w:r w:rsidRPr="00927A03">
              <w:rPr>
                <w:sz w:val="20"/>
                <w:szCs w:val="20"/>
              </w:rPr>
              <w:t>Release Staff</w:t>
            </w:r>
          </w:p>
        </w:tc>
        <w:tc>
          <w:tcPr>
            <w:tcW w:w="1332" w:type="dxa"/>
            <w:vAlign w:val="center"/>
          </w:tcPr>
          <w:p w14:paraId="5CA61353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6A402F7E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vAlign w:val="center"/>
          </w:tcPr>
          <w:p w14:paraId="3B6AEB89" w14:textId="77777777" w:rsidR="004D3E6A" w:rsidRPr="00927A03" w:rsidRDefault="004D3E6A" w:rsidP="001824BA">
            <w:pPr>
              <w:rPr>
                <w:sz w:val="20"/>
                <w:szCs w:val="20"/>
              </w:rPr>
            </w:pPr>
          </w:p>
        </w:tc>
      </w:tr>
    </w:tbl>
    <w:p w14:paraId="558958F0" w14:textId="77777777" w:rsidR="00606003" w:rsidRDefault="00606003" w:rsidP="00606003"/>
    <w:p w14:paraId="1125DAF0" w14:textId="77777777" w:rsidR="00606003" w:rsidRDefault="00606003"/>
    <w:sectPr w:rsidR="00606003" w:rsidSect="0060600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AB1F" w14:textId="77777777" w:rsidR="00000834" w:rsidRDefault="00000834" w:rsidP="00E059C7">
      <w:pPr>
        <w:spacing w:line="240" w:lineRule="auto"/>
      </w:pPr>
      <w:r>
        <w:separator/>
      </w:r>
    </w:p>
  </w:endnote>
  <w:endnote w:type="continuationSeparator" w:id="0">
    <w:p w14:paraId="2135449B" w14:textId="77777777" w:rsidR="00000834" w:rsidRDefault="00000834" w:rsidP="00E0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6A96" w14:textId="3E84BA96" w:rsidR="00E059C7" w:rsidRPr="00E059C7" w:rsidRDefault="00E059C7">
    <w:pPr>
      <w:pStyle w:val="Footer"/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>
      <w:rPr>
        <w:rFonts w:ascii="Akzidenz-Grotesk Std Regular" w:hAnsi="Akzidenz-Grotesk Std Regular" w:cs="Arial"/>
        <w:sz w:val="20"/>
        <w:szCs w:val="20"/>
      </w:rPr>
      <w:t xml:space="preserve">Shelter </w:t>
    </w:r>
    <w:r w:rsidR="00FF1735">
      <w:rPr>
        <w:rFonts w:ascii="Akzidenz-Grotesk Std Regular" w:hAnsi="Akzidenz-Grotesk Std Regular" w:cs="Arial"/>
        <w:sz w:val="20"/>
        <w:szCs w:val="20"/>
      </w:rPr>
      <w:t>Opening</w:t>
    </w:r>
    <w:r w:rsidR="003E5D77">
      <w:rPr>
        <w:rFonts w:ascii="Akzidenz-Grotesk Std Regular" w:hAnsi="Akzidenz-Grotesk Std Regular" w:cs="Arial"/>
        <w:sz w:val="20"/>
        <w:szCs w:val="20"/>
      </w:rPr>
      <w:t xml:space="preserve"> Plan V.1.0</w:t>
    </w:r>
    <w:r>
      <w:rPr>
        <w:rFonts w:ascii="Akzidenz-Grotesk Std Regular" w:hAnsi="Akzidenz-Grotesk Std Regular" w:cs="Arial"/>
        <w:sz w:val="20"/>
        <w:szCs w:val="20"/>
      </w:rPr>
      <w:t xml:space="preserve"> </w:t>
    </w:r>
    <w:r w:rsidRPr="00077CF9">
      <w:rPr>
        <w:rFonts w:ascii="Akzidenz-Grotesk Std Regular" w:hAnsi="Akzidenz-Grotesk Std Regular" w:cs="Arial"/>
        <w:sz w:val="20"/>
        <w:szCs w:val="20"/>
      </w:rPr>
      <w:t>2016.</w:t>
    </w:r>
    <w:r w:rsidR="003E5D77">
      <w:rPr>
        <w:rFonts w:ascii="Akzidenz-Grotesk Std Regular" w:hAnsi="Akzidenz-Grotesk Std Regular" w:cs="Arial"/>
        <w:sz w:val="20"/>
        <w:szCs w:val="20"/>
      </w:rPr>
      <w:t>07.18</w:t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3E9F7" w14:textId="306EC564" w:rsidR="00606003" w:rsidRDefault="00606003" w:rsidP="00606003">
    <w:pPr>
      <w:pStyle w:val="Footer"/>
      <w:tabs>
        <w:tab w:val="clear" w:pos="8640"/>
        <w:tab w:val="right" w:pos="14310"/>
      </w:tabs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>
      <w:rPr>
        <w:rFonts w:ascii="Akzidenz-Grotesk Std Regular" w:hAnsi="Akzidenz-Grotesk Std Regular" w:cs="Arial"/>
        <w:sz w:val="20"/>
        <w:szCs w:val="20"/>
      </w:rPr>
      <w:t xml:space="preserve">Shelter </w:t>
    </w:r>
    <w:r w:rsidR="004D3E6A">
      <w:rPr>
        <w:rFonts w:ascii="Akzidenz-Grotesk Std Regular" w:hAnsi="Akzidenz-Grotesk Std Regular" w:cs="Arial"/>
        <w:sz w:val="20"/>
        <w:szCs w:val="20"/>
      </w:rPr>
      <w:t>Closure</w:t>
    </w:r>
    <w:r>
      <w:rPr>
        <w:rFonts w:ascii="Akzidenz-Grotesk Std Regular" w:hAnsi="Akzidenz-Grotesk Std Regular" w:cs="Arial"/>
        <w:sz w:val="20"/>
        <w:szCs w:val="20"/>
      </w:rPr>
      <w:t xml:space="preserve"> Plan </w:t>
    </w:r>
    <w:r w:rsidR="003E5D77">
      <w:rPr>
        <w:rFonts w:ascii="Akzidenz-Grotesk Std Regular" w:hAnsi="Akzidenz-Grotesk Std Regular" w:cs="Arial"/>
        <w:sz w:val="20"/>
        <w:szCs w:val="20"/>
      </w:rPr>
      <w:t>V.1.0</w:t>
    </w:r>
    <w:r>
      <w:rPr>
        <w:rFonts w:ascii="Akzidenz-Grotesk Std Regular" w:hAnsi="Akzidenz-Grotesk Std Regular" w:cs="Arial"/>
        <w:sz w:val="20"/>
        <w:szCs w:val="20"/>
      </w:rPr>
      <w:t xml:space="preserve"> </w:t>
    </w:r>
    <w:r w:rsidRPr="00077CF9">
      <w:rPr>
        <w:rFonts w:ascii="Akzidenz-Grotesk Std Regular" w:hAnsi="Akzidenz-Grotesk Std Regular" w:cs="Arial"/>
        <w:sz w:val="20"/>
        <w:szCs w:val="20"/>
      </w:rPr>
      <w:t>2016.</w:t>
    </w:r>
    <w:r w:rsidR="003E5D77">
      <w:rPr>
        <w:rFonts w:ascii="Akzidenz-Grotesk Std Regular" w:hAnsi="Akzidenz-Grotesk Std Regular" w:cs="Arial"/>
        <w:sz w:val="20"/>
        <w:szCs w:val="20"/>
      </w:rPr>
      <w:t>07.18</w:t>
    </w:r>
  </w:p>
  <w:p w14:paraId="79537741" w14:textId="77777777" w:rsidR="00606003" w:rsidRPr="00C876D1" w:rsidRDefault="00606003" w:rsidP="00606003">
    <w:pPr>
      <w:pStyle w:val="Footer"/>
      <w:rPr>
        <w:rFonts w:ascii="Akzidenz-Grotesk Std Regular" w:hAnsi="Akzidenz-Grotesk Std Regular"/>
        <w:sz w:val="20"/>
        <w:szCs w:val="20"/>
      </w:rPr>
    </w:pPr>
    <w:r w:rsidRPr="00C876D1">
      <w:rPr>
        <w:rFonts w:ascii="Akzidenz-Grotesk Std Regular" w:hAnsi="Akzidenz-Grotesk Std Regular"/>
        <w:sz w:val="20"/>
        <w:szCs w:val="20"/>
      </w:rPr>
      <w:t>Owner: Disaster Cycle Services</w:t>
    </w:r>
    <w:r w:rsidRPr="00C876D1">
      <w:rPr>
        <w:rFonts w:ascii="Akzidenz-Grotesk Std Regular" w:hAnsi="Akzidenz-Grotesk Std Regular"/>
        <w:sz w:val="20"/>
        <w:szCs w:val="20"/>
      </w:rPr>
      <w:tab/>
    </w:r>
    <w:r w:rsidRPr="00C876D1"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</w:p>
  <w:p w14:paraId="1212E03E" w14:textId="37EE8F57" w:rsidR="00606003" w:rsidRPr="00606003" w:rsidRDefault="003E5D77" w:rsidP="00606003">
    <w:pPr>
      <w:pStyle w:val="Footer"/>
      <w:tabs>
        <w:tab w:val="clear" w:pos="8640"/>
      </w:tabs>
      <w:rPr>
        <w:rFonts w:ascii="Akzidenz-Grotesk Std Regular" w:hAnsi="Akzidenz-Grotesk Std Regular"/>
        <w:sz w:val="20"/>
        <w:szCs w:val="20"/>
      </w:rPr>
    </w:pPr>
    <w:r>
      <w:rPr>
        <w:rFonts w:ascii="Akzidenz-Grotesk Std Regular" w:hAnsi="Akzidenz-Grotesk Std Regular"/>
        <w:sz w:val="20"/>
        <w:szCs w:val="20"/>
      </w:rPr>
      <w:t>Author: Respond / Sheltering</w:t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E44E" w14:textId="77777777" w:rsidR="00000834" w:rsidRDefault="00000834" w:rsidP="00E059C7">
      <w:pPr>
        <w:spacing w:line="240" w:lineRule="auto"/>
      </w:pPr>
      <w:r>
        <w:separator/>
      </w:r>
    </w:p>
  </w:footnote>
  <w:footnote w:type="continuationSeparator" w:id="0">
    <w:p w14:paraId="49FB8133" w14:textId="77777777" w:rsidR="00000834" w:rsidRDefault="00000834" w:rsidP="00E05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0F178" w14:textId="77777777" w:rsidR="00606003" w:rsidRPr="009600EA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40"/>
        <w:szCs w:val="40"/>
      </w:rPr>
    </w:pPr>
    <w:r w:rsidRPr="009600EA">
      <w:rPr>
        <w:rFonts w:ascii="Akzidenz-Grotesk Std Regular" w:hAnsi="Akzidenz-Grotesk Std Regular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7B20738" wp14:editId="23CBA75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20190" cy="688975"/>
          <wp:effectExtent l="0" t="0" r="0" b="0"/>
          <wp:wrapSquare wrapText="bothSides"/>
          <wp:docPr id="1" name="Picture 15" descr="Macintosh HD:Users:ATBagala:Desktop:Button_StackedHorizontal:Horiz_StackedType:ARC_Logo_Bttn_HorizStk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TBagala:Desktop:Button_StackedHorizontal:Horiz_StackedType:ARC_Logo_Bttn_HorizStk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kzidenz-Grotesk Std Regular" w:hAnsi="Akzidenz-Grotesk Std Regular"/>
        <w:sz w:val="40"/>
        <w:szCs w:val="40"/>
      </w:rPr>
      <w:t xml:space="preserve">Shelter </w:t>
    </w:r>
    <w:r w:rsidR="004D3E6A">
      <w:rPr>
        <w:rFonts w:ascii="Akzidenz-Grotesk Std Regular" w:hAnsi="Akzidenz-Grotesk Std Regular"/>
        <w:sz w:val="40"/>
        <w:szCs w:val="40"/>
      </w:rPr>
      <w:t>Closure</w:t>
    </w:r>
    <w:r>
      <w:rPr>
        <w:rFonts w:ascii="Akzidenz-Grotesk Std Regular" w:hAnsi="Akzidenz-Grotesk Std Regular"/>
        <w:sz w:val="40"/>
        <w:szCs w:val="40"/>
      </w:rPr>
      <w:t xml:space="preserve"> Plan Job Tool</w:t>
    </w:r>
  </w:p>
  <w:p w14:paraId="664C5385" w14:textId="77777777" w:rsidR="00606003" w:rsidRPr="00986DCF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Disaster Cycle Services Job Tools</w:t>
    </w:r>
  </w:p>
  <w:p w14:paraId="192D07BC" w14:textId="77777777" w:rsidR="00606003" w:rsidRPr="00986DCF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DCS JT-F Respond/Sheltering</w:t>
    </w:r>
  </w:p>
  <w:p w14:paraId="6F8E78C8" w14:textId="77777777" w:rsidR="00606003" w:rsidRDefault="006060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D4EB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33AA837E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F"/>
    <w:multiLevelType w:val="singleLevel"/>
    <w:tmpl w:val="24C4C1C2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3">
    <w:nsid w:val="FFFFFF88"/>
    <w:multiLevelType w:val="singleLevel"/>
    <w:tmpl w:val="DD744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F77DC6"/>
    <w:multiLevelType w:val="hybridMultilevel"/>
    <w:tmpl w:val="D98EB104"/>
    <w:lvl w:ilvl="0" w:tplc="89B0A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6DC"/>
    <w:multiLevelType w:val="multilevel"/>
    <w:tmpl w:val="935004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pStyle w:val="ListBullet4"/>
      <w:lvlText w:val="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DD25C0"/>
    <w:multiLevelType w:val="multilevel"/>
    <w:tmpl w:val="3EDE2E88"/>
    <w:styleLink w:val="DCSChecklist1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pStyle w:val="DCSChecklist2"/>
      <w:lvlText w:val=""/>
      <w:lvlJc w:val="left"/>
      <w:pPr>
        <w:ind w:left="1080" w:hanging="360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91A"/>
    <w:multiLevelType w:val="hybridMultilevel"/>
    <w:tmpl w:val="7CF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11A4"/>
    <w:multiLevelType w:val="multilevel"/>
    <w:tmpl w:val="FE78DC8A"/>
    <w:lvl w:ilvl="0">
      <w:start w:val="1"/>
      <w:numFmt w:val="decimal"/>
      <w:pStyle w:val="DCSList1"/>
      <w:lvlText w:val="%1)"/>
      <w:lvlJc w:val="left"/>
      <w:pPr>
        <w:ind w:left="360" w:hanging="360"/>
      </w:pPr>
    </w:lvl>
    <w:lvl w:ilvl="1">
      <w:start w:val="1"/>
      <w:numFmt w:val="lowerLetter"/>
      <w:pStyle w:val="DCSList2"/>
      <w:lvlText w:val="%2)"/>
      <w:lvlJc w:val="left"/>
      <w:pPr>
        <w:ind w:left="720" w:hanging="360"/>
      </w:pPr>
    </w:lvl>
    <w:lvl w:ilvl="2">
      <w:start w:val="1"/>
      <w:numFmt w:val="lowerRoman"/>
      <w:pStyle w:val="DCSList3"/>
      <w:lvlText w:val="%3)"/>
      <w:lvlJc w:val="left"/>
      <w:pPr>
        <w:ind w:left="1080" w:hanging="360"/>
      </w:pPr>
    </w:lvl>
    <w:lvl w:ilvl="3">
      <w:start w:val="1"/>
      <w:numFmt w:val="decimal"/>
      <w:pStyle w:val="DCSList4"/>
      <w:lvlText w:val="(%4)"/>
      <w:lvlJc w:val="left"/>
      <w:pPr>
        <w:ind w:left="1440" w:hanging="360"/>
      </w:pPr>
    </w:lvl>
    <w:lvl w:ilvl="4">
      <w:start w:val="1"/>
      <w:numFmt w:val="lowerLetter"/>
      <w:pStyle w:val="DCSList5"/>
      <w:lvlText w:val="(%5)"/>
      <w:lvlJc w:val="left"/>
      <w:pPr>
        <w:ind w:left="1800" w:hanging="360"/>
      </w:pPr>
    </w:lvl>
    <w:lvl w:ilvl="5">
      <w:start w:val="1"/>
      <w:numFmt w:val="lowerRoman"/>
      <w:pStyle w:val="DCSList6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4483"/>
    <w:multiLevelType w:val="hybridMultilevel"/>
    <w:tmpl w:val="90DE397E"/>
    <w:lvl w:ilvl="0" w:tplc="FFFFFFFF">
      <w:start w:val="1"/>
      <w:numFmt w:val="bullet"/>
      <w:pStyle w:val="StyleBulletText1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85684"/>
    <w:multiLevelType w:val="hybridMultilevel"/>
    <w:tmpl w:val="4BC2B9AA"/>
    <w:lvl w:ilvl="0" w:tplc="98C8A57A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164D4B"/>
    <w:multiLevelType w:val="multilevel"/>
    <w:tmpl w:val="722A2294"/>
    <w:lvl w:ilvl="0">
      <w:start w:val="1"/>
      <w:numFmt w:val="decimal"/>
      <w:pStyle w:val="DCSInsetList1"/>
      <w:lvlText w:val="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2">
    <w:nsid w:val="5F7A0EDA"/>
    <w:multiLevelType w:val="multilevel"/>
    <w:tmpl w:val="3EDE2E88"/>
    <w:numStyleLink w:val="DCSChecklist1"/>
  </w:abstractNum>
  <w:abstractNum w:abstractNumId="13">
    <w:nsid w:val="60D33E02"/>
    <w:multiLevelType w:val="hybridMultilevel"/>
    <w:tmpl w:val="4A2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698E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B61E0A78">
      <w:numFmt w:val="bullet"/>
      <w:pStyle w:val="ListBullet5"/>
      <w:lvlText w:val="-"/>
      <w:lvlJc w:val="left"/>
      <w:pPr>
        <w:ind w:left="3600" w:hanging="360"/>
      </w:pPr>
      <w:rPr>
        <w:rFonts w:ascii="Georgia" w:eastAsiaTheme="minorEastAsia" w:hAnsi="Georgia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3E79"/>
    <w:multiLevelType w:val="hybridMultilevel"/>
    <w:tmpl w:val="2D6AAC12"/>
    <w:lvl w:ilvl="0" w:tplc="E286C678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912DC2"/>
    <w:multiLevelType w:val="hybridMultilevel"/>
    <w:tmpl w:val="1A42DEE2"/>
    <w:lvl w:ilvl="0" w:tplc="D79AAD4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F2"/>
    <w:rsid w:val="00000834"/>
    <w:rsid w:val="00003EB7"/>
    <w:rsid w:val="000057DD"/>
    <w:rsid w:val="000112A5"/>
    <w:rsid w:val="000131B8"/>
    <w:rsid w:val="000163A1"/>
    <w:rsid w:val="000165F2"/>
    <w:rsid w:val="00016AF1"/>
    <w:rsid w:val="000176BE"/>
    <w:rsid w:val="000204BE"/>
    <w:rsid w:val="00020AA3"/>
    <w:rsid w:val="00021DEF"/>
    <w:rsid w:val="0002696B"/>
    <w:rsid w:val="00026C39"/>
    <w:rsid w:val="00037F85"/>
    <w:rsid w:val="00040D6F"/>
    <w:rsid w:val="00040DBB"/>
    <w:rsid w:val="000429DE"/>
    <w:rsid w:val="00043059"/>
    <w:rsid w:val="00043481"/>
    <w:rsid w:val="00046810"/>
    <w:rsid w:val="00047AFD"/>
    <w:rsid w:val="00051B71"/>
    <w:rsid w:val="00052EE2"/>
    <w:rsid w:val="0005562C"/>
    <w:rsid w:val="000606B7"/>
    <w:rsid w:val="00075E05"/>
    <w:rsid w:val="00082370"/>
    <w:rsid w:val="00084514"/>
    <w:rsid w:val="00095AF0"/>
    <w:rsid w:val="000A3064"/>
    <w:rsid w:val="000B2FCC"/>
    <w:rsid w:val="000B4489"/>
    <w:rsid w:val="000B75D0"/>
    <w:rsid w:val="000C3ED7"/>
    <w:rsid w:val="000C5B06"/>
    <w:rsid w:val="000C6B09"/>
    <w:rsid w:val="000D66D1"/>
    <w:rsid w:val="000E04C3"/>
    <w:rsid w:val="000E13A1"/>
    <w:rsid w:val="000E40AE"/>
    <w:rsid w:val="000E6EEC"/>
    <w:rsid w:val="000E7CC2"/>
    <w:rsid w:val="000F1512"/>
    <w:rsid w:val="000F5811"/>
    <w:rsid w:val="000F6181"/>
    <w:rsid w:val="001001BF"/>
    <w:rsid w:val="001030AF"/>
    <w:rsid w:val="00103AA9"/>
    <w:rsid w:val="00106B39"/>
    <w:rsid w:val="001114BE"/>
    <w:rsid w:val="00112DE7"/>
    <w:rsid w:val="00121231"/>
    <w:rsid w:val="0012251A"/>
    <w:rsid w:val="00122A0A"/>
    <w:rsid w:val="00122D2C"/>
    <w:rsid w:val="00122F4B"/>
    <w:rsid w:val="0013153E"/>
    <w:rsid w:val="001342C6"/>
    <w:rsid w:val="00136D23"/>
    <w:rsid w:val="00146664"/>
    <w:rsid w:val="00150EDB"/>
    <w:rsid w:val="001550CE"/>
    <w:rsid w:val="001554EA"/>
    <w:rsid w:val="0016162B"/>
    <w:rsid w:val="001710F4"/>
    <w:rsid w:val="00171930"/>
    <w:rsid w:val="00173E45"/>
    <w:rsid w:val="0017629E"/>
    <w:rsid w:val="0018035E"/>
    <w:rsid w:val="00181B70"/>
    <w:rsid w:val="001822DE"/>
    <w:rsid w:val="001828BF"/>
    <w:rsid w:val="00185F61"/>
    <w:rsid w:val="00191045"/>
    <w:rsid w:val="00192A52"/>
    <w:rsid w:val="001970B0"/>
    <w:rsid w:val="001A3B5F"/>
    <w:rsid w:val="001A4E7A"/>
    <w:rsid w:val="001B167B"/>
    <w:rsid w:val="001B7C71"/>
    <w:rsid w:val="001C4FF3"/>
    <w:rsid w:val="001C540F"/>
    <w:rsid w:val="001C5948"/>
    <w:rsid w:val="001C6C34"/>
    <w:rsid w:val="001C7193"/>
    <w:rsid w:val="001E1BE8"/>
    <w:rsid w:val="001E3665"/>
    <w:rsid w:val="001E4931"/>
    <w:rsid w:val="001E55E1"/>
    <w:rsid w:val="001E5A6D"/>
    <w:rsid w:val="001F1DE9"/>
    <w:rsid w:val="001F62D0"/>
    <w:rsid w:val="002049B5"/>
    <w:rsid w:val="00205476"/>
    <w:rsid w:val="00205C44"/>
    <w:rsid w:val="00212E14"/>
    <w:rsid w:val="00216B97"/>
    <w:rsid w:val="0022619D"/>
    <w:rsid w:val="00235964"/>
    <w:rsid w:val="00237031"/>
    <w:rsid w:val="00241951"/>
    <w:rsid w:val="00241D02"/>
    <w:rsid w:val="0024418B"/>
    <w:rsid w:val="00251A8C"/>
    <w:rsid w:val="00251BD1"/>
    <w:rsid w:val="00253B79"/>
    <w:rsid w:val="002650B2"/>
    <w:rsid w:val="00271107"/>
    <w:rsid w:val="002755E3"/>
    <w:rsid w:val="002879B0"/>
    <w:rsid w:val="00292464"/>
    <w:rsid w:val="002927C4"/>
    <w:rsid w:val="00292934"/>
    <w:rsid w:val="00297F81"/>
    <w:rsid w:val="002A2A78"/>
    <w:rsid w:val="002A61E1"/>
    <w:rsid w:val="002B0357"/>
    <w:rsid w:val="002B1DCB"/>
    <w:rsid w:val="002B5A35"/>
    <w:rsid w:val="002B5BC6"/>
    <w:rsid w:val="002B61A2"/>
    <w:rsid w:val="002C14E9"/>
    <w:rsid w:val="002C2B7B"/>
    <w:rsid w:val="002C59B7"/>
    <w:rsid w:val="002D2D22"/>
    <w:rsid w:val="002D57A2"/>
    <w:rsid w:val="002D7473"/>
    <w:rsid w:val="002E01C1"/>
    <w:rsid w:val="002E0345"/>
    <w:rsid w:val="002E3FBC"/>
    <w:rsid w:val="002E7319"/>
    <w:rsid w:val="002E7A97"/>
    <w:rsid w:val="002F1164"/>
    <w:rsid w:val="002F1DD0"/>
    <w:rsid w:val="002F5B2F"/>
    <w:rsid w:val="00302DB1"/>
    <w:rsid w:val="00306FFD"/>
    <w:rsid w:val="00310BEE"/>
    <w:rsid w:val="00310C12"/>
    <w:rsid w:val="003127DD"/>
    <w:rsid w:val="00312A53"/>
    <w:rsid w:val="00313579"/>
    <w:rsid w:val="00326267"/>
    <w:rsid w:val="00330E0E"/>
    <w:rsid w:val="00332A6B"/>
    <w:rsid w:val="003363ED"/>
    <w:rsid w:val="00340C76"/>
    <w:rsid w:val="003418AB"/>
    <w:rsid w:val="0035143C"/>
    <w:rsid w:val="0035185D"/>
    <w:rsid w:val="003518BD"/>
    <w:rsid w:val="00351E07"/>
    <w:rsid w:val="00352D27"/>
    <w:rsid w:val="00360D75"/>
    <w:rsid w:val="00361D0C"/>
    <w:rsid w:val="00370C88"/>
    <w:rsid w:val="00371036"/>
    <w:rsid w:val="00373460"/>
    <w:rsid w:val="00374A7A"/>
    <w:rsid w:val="003773E3"/>
    <w:rsid w:val="00380DEB"/>
    <w:rsid w:val="00390682"/>
    <w:rsid w:val="00390836"/>
    <w:rsid w:val="00394853"/>
    <w:rsid w:val="0039488D"/>
    <w:rsid w:val="00395E6A"/>
    <w:rsid w:val="003A0F19"/>
    <w:rsid w:val="003B0266"/>
    <w:rsid w:val="003B337A"/>
    <w:rsid w:val="003B3FA4"/>
    <w:rsid w:val="003B564F"/>
    <w:rsid w:val="003B7C5E"/>
    <w:rsid w:val="003C4EA2"/>
    <w:rsid w:val="003D410A"/>
    <w:rsid w:val="003E5D77"/>
    <w:rsid w:val="003E6759"/>
    <w:rsid w:val="003F008B"/>
    <w:rsid w:val="003F0A36"/>
    <w:rsid w:val="003F0FB2"/>
    <w:rsid w:val="003F4D43"/>
    <w:rsid w:val="003F5CB9"/>
    <w:rsid w:val="004002D6"/>
    <w:rsid w:val="004014A0"/>
    <w:rsid w:val="0040463B"/>
    <w:rsid w:val="00407A37"/>
    <w:rsid w:val="0042387C"/>
    <w:rsid w:val="00427799"/>
    <w:rsid w:val="00431BAF"/>
    <w:rsid w:val="004376B1"/>
    <w:rsid w:val="00445D03"/>
    <w:rsid w:val="00451E08"/>
    <w:rsid w:val="00454E84"/>
    <w:rsid w:val="0045664C"/>
    <w:rsid w:val="00456CF7"/>
    <w:rsid w:val="00462378"/>
    <w:rsid w:val="004639BA"/>
    <w:rsid w:val="004641B6"/>
    <w:rsid w:val="0047452B"/>
    <w:rsid w:val="00474950"/>
    <w:rsid w:val="00474AF6"/>
    <w:rsid w:val="00477CEF"/>
    <w:rsid w:val="004816AF"/>
    <w:rsid w:val="004827BF"/>
    <w:rsid w:val="0048332D"/>
    <w:rsid w:val="00484955"/>
    <w:rsid w:val="00484EFC"/>
    <w:rsid w:val="00486D42"/>
    <w:rsid w:val="004945FC"/>
    <w:rsid w:val="004A2BA5"/>
    <w:rsid w:val="004A585C"/>
    <w:rsid w:val="004A58BE"/>
    <w:rsid w:val="004A6548"/>
    <w:rsid w:val="004C017F"/>
    <w:rsid w:val="004C32AE"/>
    <w:rsid w:val="004D3E6A"/>
    <w:rsid w:val="004D5A4A"/>
    <w:rsid w:val="004D6515"/>
    <w:rsid w:val="004D75F1"/>
    <w:rsid w:val="004D7864"/>
    <w:rsid w:val="004E4B0C"/>
    <w:rsid w:val="004F2FE4"/>
    <w:rsid w:val="00500482"/>
    <w:rsid w:val="0050275A"/>
    <w:rsid w:val="00503509"/>
    <w:rsid w:val="0050722D"/>
    <w:rsid w:val="00507EE1"/>
    <w:rsid w:val="005135B4"/>
    <w:rsid w:val="005158D5"/>
    <w:rsid w:val="00515A55"/>
    <w:rsid w:val="00521D9E"/>
    <w:rsid w:val="00521FA7"/>
    <w:rsid w:val="00523858"/>
    <w:rsid w:val="00530843"/>
    <w:rsid w:val="00530F4B"/>
    <w:rsid w:val="00534908"/>
    <w:rsid w:val="00536987"/>
    <w:rsid w:val="00551A79"/>
    <w:rsid w:val="00565A58"/>
    <w:rsid w:val="005662B6"/>
    <w:rsid w:val="00574392"/>
    <w:rsid w:val="0057779D"/>
    <w:rsid w:val="00580CAC"/>
    <w:rsid w:val="0058435A"/>
    <w:rsid w:val="0058529D"/>
    <w:rsid w:val="00586B3D"/>
    <w:rsid w:val="00592DBF"/>
    <w:rsid w:val="00593CD5"/>
    <w:rsid w:val="00595765"/>
    <w:rsid w:val="005961F6"/>
    <w:rsid w:val="00597A77"/>
    <w:rsid w:val="005A03D7"/>
    <w:rsid w:val="005A3994"/>
    <w:rsid w:val="005A4CAE"/>
    <w:rsid w:val="005A567D"/>
    <w:rsid w:val="005A7328"/>
    <w:rsid w:val="005A7B55"/>
    <w:rsid w:val="005B1B9F"/>
    <w:rsid w:val="005B1F10"/>
    <w:rsid w:val="005B5C1D"/>
    <w:rsid w:val="005B772F"/>
    <w:rsid w:val="005C7FF3"/>
    <w:rsid w:val="005D0DF3"/>
    <w:rsid w:val="005D14E3"/>
    <w:rsid w:val="005D7FC7"/>
    <w:rsid w:val="005E0A53"/>
    <w:rsid w:val="005E1E29"/>
    <w:rsid w:val="005E212C"/>
    <w:rsid w:val="005F0AB3"/>
    <w:rsid w:val="005F11A1"/>
    <w:rsid w:val="005F5071"/>
    <w:rsid w:val="005F6EBB"/>
    <w:rsid w:val="0060374C"/>
    <w:rsid w:val="00604A22"/>
    <w:rsid w:val="00605793"/>
    <w:rsid w:val="00606003"/>
    <w:rsid w:val="0060759F"/>
    <w:rsid w:val="00607B02"/>
    <w:rsid w:val="00611740"/>
    <w:rsid w:val="006148D7"/>
    <w:rsid w:val="00624661"/>
    <w:rsid w:val="00625743"/>
    <w:rsid w:val="00626EE7"/>
    <w:rsid w:val="00631C8E"/>
    <w:rsid w:val="006351A9"/>
    <w:rsid w:val="00643856"/>
    <w:rsid w:val="00646C39"/>
    <w:rsid w:val="00647578"/>
    <w:rsid w:val="00652861"/>
    <w:rsid w:val="00656081"/>
    <w:rsid w:val="00663049"/>
    <w:rsid w:val="00663D72"/>
    <w:rsid w:val="006643D6"/>
    <w:rsid w:val="0067074E"/>
    <w:rsid w:val="00675532"/>
    <w:rsid w:val="006837E4"/>
    <w:rsid w:val="006862F8"/>
    <w:rsid w:val="006906DD"/>
    <w:rsid w:val="00691FEB"/>
    <w:rsid w:val="00692D56"/>
    <w:rsid w:val="006957DB"/>
    <w:rsid w:val="006A59BE"/>
    <w:rsid w:val="006C0770"/>
    <w:rsid w:val="006C3653"/>
    <w:rsid w:val="006C3BF0"/>
    <w:rsid w:val="006C76EA"/>
    <w:rsid w:val="006D0A06"/>
    <w:rsid w:val="006D0B75"/>
    <w:rsid w:val="006D37A4"/>
    <w:rsid w:val="006D6E58"/>
    <w:rsid w:val="006E1DE6"/>
    <w:rsid w:val="006E5F77"/>
    <w:rsid w:val="006F627E"/>
    <w:rsid w:val="007010F2"/>
    <w:rsid w:val="007015C0"/>
    <w:rsid w:val="00711532"/>
    <w:rsid w:val="00711CA3"/>
    <w:rsid w:val="007240DC"/>
    <w:rsid w:val="007249A5"/>
    <w:rsid w:val="0073086D"/>
    <w:rsid w:val="00733501"/>
    <w:rsid w:val="00741CA0"/>
    <w:rsid w:val="007421A3"/>
    <w:rsid w:val="007520A4"/>
    <w:rsid w:val="00752CD7"/>
    <w:rsid w:val="00754393"/>
    <w:rsid w:val="00755B1B"/>
    <w:rsid w:val="0075747A"/>
    <w:rsid w:val="00762524"/>
    <w:rsid w:val="0076416B"/>
    <w:rsid w:val="0077231E"/>
    <w:rsid w:val="00773D23"/>
    <w:rsid w:val="0078229A"/>
    <w:rsid w:val="00782948"/>
    <w:rsid w:val="00783FC6"/>
    <w:rsid w:val="00783FFA"/>
    <w:rsid w:val="007876D4"/>
    <w:rsid w:val="00794C04"/>
    <w:rsid w:val="00795B91"/>
    <w:rsid w:val="007977F9"/>
    <w:rsid w:val="00797BD0"/>
    <w:rsid w:val="007A0C76"/>
    <w:rsid w:val="007B5128"/>
    <w:rsid w:val="007B6038"/>
    <w:rsid w:val="007C4EEE"/>
    <w:rsid w:val="007C65DE"/>
    <w:rsid w:val="007C7A5D"/>
    <w:rsid w:val="007D1E4E"/>
    <w:rsid w:val="007D232F"/>
    <w:rsid w:val="007D579F"/>
    <w:rsid w:val="007E2216"/>
    <w:rsid w:val="007E23F7"/>
    <w:rsid w:val="007F22EA"/>
    <w:rsid w:val="007F4CDB"/>
    <w:rsid w:val="007F7B16"/>
    <w:rsid w:val="008013B1"/>
    <w:rsid w:val="00805F87"/>
    <w:rsid w:val="00807890"/>
    <w:rsid w:val="00814145"/>
    <w:rsid w:val="008159A8"/>
    <w:rsid w:val="00817703"/>
    <w:rsid w:val="00827D87"/>
    <w:rsid w:val="008374FD"/>
    <w:rsid w:val="00837827"/>
    <w:rsid w:val="00845538"/>
    <w:rsid w:val="00846933"/>
    <w:rsid w:val="00851085"/>
    <w:rsid w:val="008539B2"/>
    <w:rsid w:val="00853AFC"/>
    <w:rsid w:val="008572A0"/>
    <w:rsid w:val="00857384"/>
    <w:rsid w:val="0086329E"/>
    <w:rsid w:val="00866374"/>
    <w:rsid w:val="008678ED"/>
    <w:rsid w:val="00867DA1"/>
    <w:rsid w:val="00874892"/>
    <w:rsid w:val="0087624F"/>
    <w:rsid w:val="00876E47"/>
    <w:rsid w:val="00881335"/>
    <w:rsid w:val="0089240E"/>
    <w:rsid w:val="008940C5"/>
    <w:rsid w:val="00894114"/>
    <w:rsid w:val="0089421E"/>
    <w:rsid w:val="008A0341"/>
    <w:rsid w:val="008A042F"/>
    <w:rsid w:val="008A07A9"/>
    <w:rsid w:val="008A20BD"/>
    <w:rsid w:val="008A3968"/>
    <w:rsid w:val="008A3DE2"/>
    <w:rsid w:val="008B6E7C"/>
    <w:rsid w:val="008C0173"/>
    <w:rsid w:val="008C2851"/>
    <w:rsid w:val="008C69FE"/>
    <w:rsid w:val="008D29ED"/>
    <w:rsid w:val="008E0E54"/>
    <w:rsid w:val="008E0F16"/>
    <w:rsid w:val="008E195B"/>
    <w:rsid w:val="008E1D02"/>
    <w:rsid w:val="008E3760"/>
    <w:rsid w:val="008E6318"/>
    <w:rsid w:val="008E6F92"/>
    <w:rsid w:val="008E70B6"/>
    <w:rsid w:val="008F1178"/>
    <w:rsid w:val="009026FB"/>
    <w:rsid w:val="00903B70"/>
    <w:rsid w:val="00913440"/>
    <w:rsid w:val="00920C8C"/>
    <w:rsid w:val="00922828"/>
    <w:rsid w:val="00922B45"/>
    <w:rsid w:val="00923EB2"/>
    <w:rsid w:val="00927A03"/>
    <w:rsid w:val="0093042C"/>
    <w:rsid w:val="009329FB"/>
    <w:rsid w:val="009350F2"/>
    <w:rsid w:val="00944074"/>
    <w:rsid w:val="00944189"/>
    <w:rsid w:val="0094540C"/>
    <w:rsid w:val="00946447"/>
    <w:rsid w:val="00957A12"/>
    <w:rsid w:val="00960EB3"/>
    <w:rsid w:val="00961C44"/>
    <w:rsid w:val="009638D6"/>
    <w:rsid w:val="009711A8"/>
    <w:rsid w:val="009715A2"/>
    <w:rsid w:val="00972367"/>
    <w:rsid w:val="00972C2A"/>
    <w:rsid w:val="00975A13"/>
    <w:rsid w:val="00981CB1"/>
    <w:rsid w:val="00981F67"/>
    <w:rsid w:val="009834BE"/>
    <w:rsid w:val="0098571C"/>
    <w:rsid w:val="0098591D"/>
    <w:rsid w:val="00985DF6"/>
    <w:rsid w:val="009910D6"/>
    <w:rsid w:val="009A3087"/>
    <w:rsid w:val="009A65CB"/>
    <w:rsid w:val="009A67C4"/>
    <w:rsid w:val="009A69A7"/>
    <w:rsid w:val="009B06A8"/>
    <w:rsid w:val="009B53DA"/>
    <w:rsid w:val="009C54F9"/>
    <w:rsid w:val="009C7986"/>
    <w:rsid w:val="009D23DE"/>
    <w:rsid w:val="009D2F7A"/>
    <w:rsid w:val="009E0FC4"/>
    <w:rsid w:val="009E1398"/>
    <w:rsid w:val="009F2D7A"/>
    <w:rsid w:val="009F3857"/>
    <w:rsid w:val="009F46CB"/>
    <w:rsid w:val="009F4C6C"/>
    <w:rsid w:val="009F51D8"/>
    <w:rsid w:val="009F68CF"/>
    <w:rsid w:val="00A0136D"/>
    <w:rsid w:val="00A0547C"/>
    <w:rsid w:val="00A14A0A"/>
    <w:rsid w:val="00A1739E"/>
    <w:rsid w:val="00A17651"/>
    <w:rsid w:val="00A24475"/>
    <w:rsid w:val="00A26103"/>
    <w:rsid w:val="00A27858"/>
    <w:rsid w:val="00A329BF"/>
    <w:rsid w:val="00A3375E"/>
    <w:rsid w:val="00A372A9"/>
    <w:rsid w:val="00A37D93"/>
    <w:rsid w:val="00A37F10"/>
    <w:rsid w:val="00A473F8"/>
    <w:rsid w:val="00A500AE"/>
    <w:rsid w:val="00A5082F"/>
    <w:rsid w:val="00A524CD"/>
    <w:rsid w:val="00A528BC"/>
    <w:rsid w:val="00A56A08"/>
    <w:rsid w:val="00A75A95"/>
    <w:rsid w:val="00A848C0"/>
    <w:rsid w:val="00A915B8"/>
    <w:rsid w:val="00AA0776"/>
    <w:rsid w:val="00AA1B57"/>
    <w:rsid w:val="00AB0767"/>
    <w:rsid w:val="00AB2E5D"/>
    <w:rsid w:val="00AC1E68"/>
    <w:rsid w:val="00AC64C2"/>
    <w:rsid w:val="00AD4B40"/>
    <w:rsid w:val="00AE5D2E"/>
    <w:rsid w:val="00AF1792"/>
    <w:rsid w:val="00B034CA"/>
    <w:rsid w:val="00B07AE3"/>
    <w:rsid w:val="00B14047"/>
    <w:rsid w:val="00B20D01"/>
    <w:rsid w:val="00B33A62"/>
    <w:rsid w:val="00B42131"/>
    <w:rsid w:val="00B53481"/>
    <w:rsid w:val="00B55B4A"/>
    <w:rsid w:val="00B57009"/>
    <w:rsid w:val="00B575FB"/>
    <w:rsid w:val="00B61A3A"/>
    <w:rsid w:val="00B65E19"/>
    <w:rsid w:val="00B67613"/>
    <w:rsid w:val="00B70D77"/>
    <w:rsid w:val="00B72D0C"/>
    <w:rsid w:val="00B8222F"/>
    <w:rsid w:val="00B84C64"/>
    <w:rsid w:val="00B900DD"/>
    <w:rsid w:val="00B938E2"/>
    <w:rsid w:val="00B939F2"/>
    <w:rsid w:val="00B97883"/>
    <w:rsid w:val="00BA457B"/>
    <w:rsid w:val="00BA722B"/>
    <w:rsid w:val="00BB3AD7"/>
    <w:rsid w:val="00BB6521"/>
    <w:rsid w:val="00BC2F56"/>
    <w:rsid w:val="00BC5C64"/>
    <w:rsid w:val="00BC64FA"/>
    <w:rsid w:val="00BD5B0A"/>
    <w:rsid w:val="00BE4C11"/>
    <w:rsid w:val="00BE59D9"/>
    <w:rsid w:val="00BF097A"/>
    <w:rsid w:val="00BF189F"/>
    <w:rsid w:val="00BF1F33"/>
    <w:rsid w:val="00BF2A35"/>
    <w:rsid w:val="00BF3BFF"/>
    <w:rsid w:val="00BF448C"/>
    <w:rsid w:val="00BF494A"/>
    <w:rsid w:val="00C024CA"/>
    <w:rsid w:val="00C02732"/>
    <w:rsid w:val="00C074A8"/>
    <w:rsid w:val="00C10CEC"/>
    <w:rsid w:val="00C16765"/>
    <w:rsid w:val="00C17AFB"/>
    <w:rsid w:val="00C20EC9"/>
    <w:rsid w:val="00C237A4"/>
    <w:rsid w:val="00C322AF"/>
    <w:rsid w:val="00C37683"/>
    <w:rsid w:val="00C418C0"/>
    <w:rsid w:val="00C43360"/>
    <w:rsid w:val="00C44A0A"/>
    <w:rsid w:val="00C52569"/>
    <w:rsid w:val="00C56A76"/>
    <w:rsid w:val="00C630E1"/>
    <w:rsid w:val="00C638E6"/>
    <w:rsid w:val="00C72731"/>
    <w:rsid w:val="00C73FF4"/>
    <w:rsid w:val="00C7565F"/>
    <w:rsid w:val="00C8472A"/>
    <w:rsid w:val="00C8475A"/>
    <w:rsid w:val="00C86D8E"/>
    <w:rsid w:val="00C87A18"/>
    <w:rsid w:val="00C913E3"/>
    <w:rsid w:val="00C91AAE"/>
    <w:rsid w:val="00C95ECD"/>
    <w:rsid w:val="00C96E04"/>
    <w:rsid w:val="00CA3AAB"/>
    <w:rsid w:val="00CA431A"/>
    <w:rsid w:val="00CA73C5"/>
    <w:rsid w:val="00CB2E3D"/>
    <w:rsid w:val="00CD327D"/>
    <w:rsid w:val="00CD527D"/>
    <w:rsid w:val="00CD5327"/>
    <w:rsid w:val="00CE0EB7"/>
    <w:rsid w:val="00CE38C9"/>
    <w:rsid w:val="00CE4F63"/>
    <w:rsid w:val="00CF2559"/>
    <w:rsid w:val="00CF64A1"/>
    <w:rsid w:val="00CF7132"/>
    <w:rsid w:val="00D13EE8"/>
    <w:rsid w:val="00D1760F"/>
    <w:rsid w:val="00D21395"/>
    <w:rsid w:val="00D37246"/>
    <w:rsid w:val="00D37D2C"/>
    <w:rsid w:val="00D40B06"/>
    <w:rsid w:val="00D417CD"/>
    <w:rsid w:val="00D42E6A"/>
    <w:rsid w:val="00D53D99"/>
    <w:rsid w:val="00D558CC"/>
    <w:rsid w:val="00D56361"/>
    <w:rsid w:val="00D56F64"/>
    <w:rsid w:val="00D63587"/>
    <w:rsid w:val="00D65B25"/>
    <w:rsid w:val="00D7054D"/>
    <w:rsid w:val="00D70566"/>
    <w:rsid w:val="00D72BB6"/>
    <w:rsid w:val="00D81743"/>
    <w:rsid w:val="00D825BD"/>
    <w:rsid w:val="00D846CF"/>
    <w:rsid w:val="00D86559"/>
    <w:rsid w:val="00D906C6"/>
    <w:rsid w:val="00D934D7"/>
    <w:rsid w:val="00D9463E"/>
    <w:rsid w:val="00D95304"/>
    <w:rsid w:val="00D96D6D"/>
    <w:rsid w:val="00DA6121"/>
    <w:rsid w:val="00DB1D76"/>
    <w:rsid w:val="00DB77E6"/>
    <w:rsid w:val="00DC1A2E"/>
    <w:rsid w:val="00DC6120"/>
    <w:rsid w:val="00DC7817"/>
    <w:rsid w:val="00DF051D"/>
    <w:rsid w:val="00DF554A"/>
    <w:rsid w:val="00E000C2"/>
    <w:rsid w:val="00E0119B"/>
    <w:rsid w:val="00E02435"/>
    <w:rsid w:val="00E03241"/>
    <w:rsid w:val="00E04605"/>
    <w:rsid w:val="00E046C3"/>
    <w:rsid w:val="00E059C7"/>
    <w:rsid w:val="00E06EDA"/>
    <w:rsid w:val="00E10D5F"/>
    <w:rsid w:val="00E11957"/>
    <w:rsid w:val="00E160C1"/>
    <w:rsid w:val="00E161C9"/>
    <w:rsid w:val="00E2049F"/>
    <w:rsid w:val="00E21658"/>
    <w:rsid w:val="00E23F21"/>
    <w:rsid w:val="00E27D4A"/>
    <w:rsid w:val="00E42210"/>
    <w:rsid w:val="00E427A2"/>
    <w:rsid w:val="00E46AE5"/>
    <w:rsid w:val="00E478C9"/>
    <w:rsid w:val="00E50DC7"/>
    <w:rsid w:val="00E527AE"/>
    <w:rsid w:val="00E53E5C"/>
    <w:rsid w:val="00E60D70"/>
    <w:rsid w:val="00E63311"/>
    <w:rsid w:val="00E71A95"/>
    <w:rsid w:val="00E74B19"/>
    <w:rsid w:val="00E779DA"/>
    <w:rsid w:val="00E80126"/>
    <w:rsid w:val="00E82847"/>
    <w:rsid w:val="00E83AB2"/>
    <w:rsid w:val="00E97484"/>
    <w:rsid w:val="00EA349F"/>
    <w:rsid w:val="00EA496B"/>
    <w:rsid w:val="00EA6A32"/>
    <w:rsid w:val="00EA7076"/>
    <w:rsid w:val="00EB5428"/>
    <w:rsid w:val="00EB60EE"/>
    <w:rsid w:val="00EC2288"/>
    <w:rsid w:val="00EC3AE2"/>
    <w:rsid w:val="00EC6E46"/>
    <w:rsid w:val="00ED2503"/>
    <w:rsid w:val="00EE3471"/>
    <w:rsid w:val="00EE4559"/>
    <w:rsid w:val="00EF00F1"/>
    <w:rsid w:val="00F01106"/>
    <w:rsid w:val="00F0347C"/>
    <w:rsid w:val="00F07913"/>
    <w:rsid w:val="00F1403C"/>
    <w:rsid w:val="00F14CF8"/>
    <w:rsid w:val="00F23F0F"/>
    <w:rsid w:val="00F25B29"/>
    <w:rsid w:val="00F25B53"/>
    <w:rsid w:val="00F27BDF"/>
    <w:rsid w:val="00F3001B"/>
    <w:rsid w:val="00F30C76"/>
    <w:rsid w:val="00F3300A"/>
    <w:rsid w:val="00F34905"/>
    <w:rsid w:val="00F367ED"/>
    <w:rsid w:val="00F40C6C"/>
    <w:rsid w:val="00F428B6"/>
    <w:rsid w:val="00F43F28"/>
    <w:rsid w:val="00F46487"/>
    <w:rsid w:val="00F479D2"/>
    <w:rsid w:val="00F50584"/>
    <w:rsid w:val="00F50D82"/>
    <w:rsid w:val="00F51839"/>
    <w:rsid w:val="00F53DCF"/>
    <w:rsid w:val="00F60384"/>
    <w:rsid w:val="00F60599"/>
    <w:rsid w:val="00F60A2F"/>
    <w:rsid w:val="00F64A0F"/>
    <w:rsid w:val="00F70DD9"/>
    <w:rsid w:val="00F711C6"/>
    <w:rsid w:val="00F80C84"/>
    <w:rsid w:val="00F9063B"/>
    <w:rsid w:val="00F93BAD"/>
    <w:rsid w:val="00F95636"/>
    <w:rsid w:val="00F9583C"/>
    <w:rsid w:val="00FA589A"/>
    <w:rsid w:val="00FB0D2F"/>
    <w:rsid w:val="00FB135A"/>
    <w:rsid w:val="00FB17A4"/>
    <w:rsid w:val="00FB2120"/>
    <w:rsid w:val="00FB2F6C"/>
    <w:rsid w:val="00FB37A4"/>
    <w:rsid w:val="00FC06F8"/>
    <w:rsid w:val="00FC535A"/>
    <w:rsid w:val="00FD3095"/>
    <w:rsid w:val="00FD41B6"/>
    <w:rsid w:val="00FD586E"/>
    <w:rsid w:val="00FE0F2B"/>
    <w:rsid w:val="00FE0F55"/>
    <w:rsid w:val="00FE1C1A"/>
    <w:rsid w:val="00FE266E"/>
    <w:rsid w:val="00FE2E0B"/>
    <w:rsid w:val="00FE324A"/>
    <w:rsid w:val="00FF0D36"/>
    <w:rsid w:val="00FF1735"/>
    <w:rsid w:val="00FF2A80"/>
    <w:rsid w:val="00FF307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B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Andrew</dc:creator>
  <cp:lastModifiedBy>Stephanie Alvelda</cp:lastModifiedBy>
  <cp:revision>2</cp:revision>
  <cp:lastPrinted>2016-04-27T17:27:00Z</cp:lastPrinted>
  <dcterms:created xsi:type="dcterms:W3CDTF">2016-07-19T16:41:00Z</dcterms:created>
  <dcterms:modified xsi:type="dcterms:W3CDTF">2016-07-19T16:41:00Z</dcterms:modified>
</cp:coreProperties>
</file>